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F6" w:rsidRPr="0084657B" w:rsidRDefault="000B27F6" w:rsidP="0084657B">
      <w:pPr>
        <w:rPr>
          <w:rFonts w:cstheme="minorHAnsi"/>
        </w:rPr>
      </w:pPr>
      <w:r w:rsidRPr="0084657B">
        <w:rPr>
          <w:rFonts w:cstheme="minorHAnsi"/>
        </w:rPr>
        <w:t>ТАРИФА ЗА ДЪРЖАВНИТЕ ТАКСИ, СЪБИРАНИ ОТ АГЕНЦИЯТА ПО ВПИСВАНИЯТА</w:t>
      </w:r>
    </w:p>
    <w:p w:rsidR="000F70B9" w:rsidRPr="0084657B" w:rsidRDefault="000F70B9" w:rsidP="0084657B">
      <w:pPr>
        <w:spacing w:before="100" w:beforeAutospacing="1" w:after="100" w:afterAutospacing="1" w:line="240" w:lineRule="auto"/>
        <w:rPr>
          <w:rFonts w:eastAsiaTheme="minorEastAsia" w:cstheme="minorHAnsi"/>
          <w:b/>
          <w:bCs/>
          <w:lang w:eastAsia="bg-BG"/>
        </w:rPr>
      </w:pPr>
      <w:r w:rsidRPr="0084657B">
        <w:rPr>
          <w:rFonts w:eastAsiaTheme="minorEastAsia" w:cstheme="minorHAnsi"/>
          <w:b/>
          <w:bCs/>
          <w:lang w:eastAsia="bg-BG"/>
        </w:rPr>
        <w:t>Раздел I.</w:t>
      </w:r>
    </w:p>
    <w:p w:rsidR="000F70B9" w:rsidRPr="0084657B" w:rsidRDefault="000F70B9" w:rsidP="0084657B">
      <w:pPr>
        <w:spacing w:before="100" w:beforeAutospacing="1" w:after="100" w:afterAutospacing="1" w:line="240" w:lineRule="auto"/>
        <w:rPr>
          <w:rFonts w:eastAsiaTheme="minorEastAsia" w:cstheme="minorHAnsi"/>
          <w:b/>
          <w:bCs/>
          <w:lang w:eastAsia="bg-BG"/>
        </w:rPr>
      </w:pPr>
      <w:r w:rsidRPr="0084657B">
        <w:rPr>
          <w:rFonts w:eastAsiaTheme="minorEastAsia" w:cstheme="minorHAnsi"/>
          <w:b/>
          <w:bCs/>
          <w:lang w:eastAsia="bg-BG"/>
        </w:rPr>
        <w:t>Такси, събирани за действия и услуги по Правилника за вписванията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1. (Изм. - ДВ, бр. 39 от 2009 г., в сила от 01.07.2009 г., изм. - ДВ, бр. 13 от 2014 г., в сила от 14.02.2014 г., доп. - ДВ, бр. 110 от 2020 г.) За удостоверяване верността на преписи и извлечения от документи и книжа, съхранявани в Службата по вписванията, се събира такса </w:t>
      </w:r>
      <w:r w:rsidR="000F70B9" w:rsidRPr="0084657B">
        <w:rPr>
          <w:rFonts w:eastAsiaTheme="minorEastAsia" w:cstheme="minorHAnsi"/>
          <w:b/>
          <w:bCs/>
          <w:lang w:eastAsia="bg-BG"/>
        </w:rPr>
        <w:t xml:space="preserve">3 лв./ 1,53 евро. </w:t>
      </w:r>
      <w:r w:rsidR="000F70B9" w:rsidRPr="0084657B">
        <w:rPr>
          <w:rFonts w:eastAsiaTheme="minorEastAsia" w:cstheme="minorHAnsi"/>
          <w:bCs/>
          <w:lang w:eastAsia="bg-BG"/>
        </w:rPr>
        <w:t xml:space="preserve">за първа страница и по </w:t>
      </w:r>
      <w:r w:rsidR="006F620D" w:rsidRPr="0084657B">
        <w:rPr>
          <w:rFonts w:eastAsiaTheme="minorEastAsia" w:cstheme="minorHAnsi"/>
          <w:b/>
          <w:bCs/>
          <w:lang w:eastAsia="bg-BG"/>
        </w:rPr>
        <w:t>2 лв./</w:t>
      </w:r>
      <w:r w:rsidR="000F70B9" w:rsidRPr="0084657B">
        <w:rPr>
          <w:rFonts w:eastAsiaTheme="minorEastAsia" w:cstheme="minorHAnsi"/>
          <w:b/>
          <w:bCs/>
          <w:lang w:eastAsia="bg-BG"/>
        </w:rPr>
        <w:t>1.02  евро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всяка следваща страница. Когато заявяването се извършва по електронен път, таксата е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5 лв./ 2,56 евро.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2. (1) (Изм. - ДВ, бр. 39 от 2009 г., в сила от 01.07.2009 г., предишен текст на чл. 2, доп. - ДВ, бр. 13 от 2014 г., в сила от 14.02.2014 г.) За вписване на подлежащи на вписване актове и документи се събира такса върху цената, по която е таксуван актът или документът, или върху цената на иска в размер 0,1 на сто, но не по-малко от </w:t>
      </w:r>
      <w:r w:rsidR="000F70B9" w:rsidRPr="0084657B">
        <w:rPr>
          <w:rFonts w:eastAsiaTheme="minorEastAsia" w:cstheme="minorHAnsi"/>
          <w:b/>
          <w:bCs/>
          <w:lang w:eastAsia="bg-BG"/>
        </w:rPr>
        <w:t>10 лв./ 5,11 евро.</w:t>
      </w:r>
      <w:r w:rsidR="000F70B9" w:rsidRPr="0084657B">
        <w:rPr>
          <w:rFonts w:eastAsiaTheme="minorEastAsia" w:cstheme="minorHAnsi"/>
          <w:bCs/>
          <w:lang w:eastAsia="bg-BG"/>
        </w:rPr>
        <w:t xml:space="preserve"> Когато цената, по която е таксуван документът, не е указана, таксата се определя върху оценка, определена по реда на </w:t>
      </w:r>
      <w:r w:rsidR="000F70B9" w:rsidRPr="0084657B">
        <w:rPr>
          <w:rFonts w:eastAsiaTheme="minorEastAsia" w:cstheme="minorHAnsi"/>
          <w:b/>
          <w:bCs/>
          <w:lang w:eastAsia="bg-BG"/>
        </w:rPr>
        <w:t>приложение № 2 към Закона за местните данъци и такси.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(2) (Нова - ДВ, бр. 13 от 2014 г., в сила от 14.02.2014 г.) За вписване на удостоверение за промяна в </w:t>
      </w:r>
      <w:proofErr w:type="spellStart"/>
      <w:r w:rsidR="000F70B9" w:rsidRPr="0084657B">
        <w:rPr>
          <w:rFonts w:eastAsiaTheme="minorEastAsia" w:cstheme="minorHAnsi"/>
          <w:bCs/>
          <w:lang w:eastAsia="bg-BG"/>
        </w:rPr>
        <w:t>правноорганизационната</w:t>
      </w:r>
      <w:proofErr w:type="spellEnd"/>
      <w:r w:rsidR="000F70B9" w:rsidRPr="0084657B">
        <w:rPr>
          <w:rFonts w:eastAsiaTheme="minorEastAsia" w:cstheme="minorHAnsi"/>
          <w:bCs/>
          <w:lang w:eastAsia="bg-BG"/>
        </w:rPr>
        <w:t xml:space="preserve"> форма на търговско дружество и на молба за отмяна на съдебни решения, подлежащи на вписване, се събира такса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10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0F70B9" w:rsidRPr="0084657B">
        <w:rPr>
          <w:rFonts w:eastAsiaTheme="minorEastAsia" w:cstheme="minorHAnsi"/>
          <w:b/>
          <w:bCs/>
          <w:lang w:eastAsia="bg-BG"/>
        </w:rPr>
        <w:t>/5,11 евро.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3. (1) (Предишен текст на чл. 3, изм. - ДВ, бр. 13 от 2014 г., в сила от 14.02.2014 г.) За извършване на отбелязване (включително на актовете </w:t>
      </w:r>
      <w:r w:rsidR="000F70B9" w:rsidRPr="0084657B">
        <w:rPr>
          <w:rFonts w:eastAsiaTheme="minorEastAsia" w:cstheme="minorHAnsi"/>
          <w:b/>
          <w:bCs/>
          <w:lang w:eastAsia="bg-BG"/>
        </w:rPr>
        <w:t>по чл. 17 от Правилника за вписванията</w:t>
      </w:r>
      <w:r w:rsidR="000F70B9" w:rsidRPr="0084657B">
        <w:rPr>
          <w:rFonts w:eastAsiaTheme="minorEastAsia" w:cstheme="minorHAnsi"/>
          <w:bCs/>
          <w:lang w:eastAsia="bg-BG"/>
        </w:rPr>
        <w:t>), за заличаване и за подновяване на вписване се събира половината от събраната такса за вписване.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(2) (Нова - ДВ, бр. 13 от 2014 г., в сила от 14.02.2014 г.) Когато искането за отбелязване, заличаване и подновяване на вписване е направено за част от вземането, за което е вписана ипотека, или само за някои от имотите, се събира половината от таксата по </w:t>
      </w:r>
      <w:r w:rsidR="000F70B9" w:rsidRPr="0084657B">
        <w:rPr>
          <w:rFonts w:eastAsiaTheme="minorEastAsia" w:cstheme="minorHAnsi"/>
          <w:b/>
          <w:bCs/>
          <w:lang w:eastAsia="bg-BG"/>
        </w:rPr>
        <w:t>чл. 2</w:t>
      </w:r>
      <w:r w:rsidR="000F70B9" w:rsidRPr="0084657B">
        <w:rPr>
          <w:rFonts w:eastAsiaTheme="minorEastAsia" w:cstheme="minorHAnsi"/>
          <w:bCs/>
          <w:lang w:eastAsia="bg-BG"/>
        </w:rPr>
        <w:t>, изчислена върху сумата, за която се иска отбелязване, заличаване или подновяване, а ако такава не е посочена в искането - върху сумата, за която е направено първоначалното вписване.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(3) (Нова - ДВ, бр. 13 от 2014 г., в сила от 14.02.2014 г.) Когато се иска заличаване на вписването на ипотека от купувач на публична продан по реда на </w:t>
      </w:r>
      <w:r w:rsidR="000F70B9" w:rsidRPr="0084657B">
        <w:rPr>
          <w:rFonts w:eastAsiaTheme="minorEastAsia" w:cstheme="minorHAnsi"/>
          <w:b/>
          <w:bCs/>
          <w:lang w:eastAsia="bg-BG"/>
        </w:rPr>
        <w:t>чл. 19, ал. 2</w:t>
      </w:r>
      <w:r w:rsidR="000F70B9" w:rsidRPr="0084657B">
        <w:rPr>
          <w:rFonts w:eastAsiaTheme="minorEastAsia" w:cstheme="minorHAnsi"/>
          <w:bCs/>
          <w:lang w:eastAsia="bg-BG"/>
        </w:rPr>
        <w:t xml:space="preserve"> </w:t>
      </w:r>
      <w:r w:rsidR="000F70B9" w:rsidRPr="0084657B">
        <w:rPr>
          <w:rFonts w:eastAsiaTheme="minorEastAsia" w:cstheme="minorHAnsi"/>
          <w:b/>
          <w:bCs/>
          <w:lang w:eastAsia="bg-BG"/>
        </w:rPr>
        <w:t>от Правилника за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, от заинтересовано лице по реда на </w:t>
      </w:r>
      <w:r w:rsidR="000F70B9" w:rsidRPr="0084657B">
        <w:rPr>
          <w:rFonts w:eastAsiaTheme="minorEastAsia" w:cstheme="minorHAnsi"/>
          <w:b/>
          <w:bCs/>
          <w:lang w:eastAsia="bg-BG"/>
        </w:rPr>
        <w:t>чл. 22 от Правилника за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 или на основание съдебно решение, се дължи такса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10</w:t>
      </w:r>
      <w:r w:rsidR="00464510" w:rsidRPr="0084657B">
        <w:rPr>
          <w:rFonts w:eastAsiaTheme="minorEastAsia" w:cstheme="minorHAnsi"/>
          <w:b/>
          <w:bCs/>
          <w:lang w:eastAsia="bg-BG"/>
        </w:rPr>
        <w:t xml:space="preserve"> лв./</w:t>
      </w:r>
      <w:r w:rsidR="00D9473E" w:rsidRPr="0084657B">
        <w:rPr>
          <w:rFonts w:eastAsiaTheme="minorEastAsia" w:cstheme="minorHAnsi"/>
          <w:b/>
          <w:bCs/>
          <w:lang w:eastAsia="bg-BG"/>
        </w:rPr>
        <w:t>5,11 евро</w:t>
      </w:r>
      <w:r w:rsidR="000F70B9" w:rsidRPr="0084657B">
        <w:rPr>
          <w:rFonts w:eastAsiaTheme="minorEastAsia" w:cstheme="minorHAnsi"/>
          <w:b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4. (1) (Предишен текст на чл. 4, изм. - ДВ, бр. 13 от 2014 г., в сила от 14.02.2014 г.) За вписване на удостоверение за вписан в търговския регистър особен залог върху търговско предприятие, в чиито активи е включен недвижим имот, се събира такса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80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D9473E" w:rsidRPr="0084657B">
        <w:rPr>
          <w:rFonts w:eastAsiaTheme="minorEastAsia" w:cstheme="minorHAnsi"/>
          <w:b/>
          <w:bCs/>
          <w:lang w:eastAsia="bg-BG"/>
        </w:rPr>
        <w:t>/</w:t>
      </w:r>
      <w:r w:rsidR="000F70B9" w:rsidRPr="0084657B">
        <w:rPr>
          <w:rFonts w:eastAsiaTheme="minorEastAsia" w:cstheme="minorHAnsi"/>
          <w:b/>
          <w:bCs/>
          <w:lang w:eastAsia="bg-BG"/>
        </w:rPr>
        <w:t>40,</w:t>
      </w:r>
      <w:r w:rsidR="00464510" w:rsidRPr="0084657B">
        <w:rPr>
          <w:rFonts w:eastAsiaTheme="minorEastAsia" w:cstheme="minorHAnsi"/>
          <w:b/>
          <w:bCs/>
          <w:lang w:eastAsia="bg-BG"/>
        </w:rPr>
        <w:t>9</w:t>
      </w:r>
      <w:r w:rsidR="000F70B9" w:rsidRPr="0084657B">
        <w:rPr>
          <w:rFonts w:eastAsiaTheme="minorEastAsia" w:cstheme="minorHAnsi"/>
          <w:b/>
          <w:bCs/>
          <w:lang w:eastAsia="bg-BG"/>
        </w:rPr>
        <w:t>0 евро.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(2) (Нова - ДВ, бр. 13 от 2014 г., в сила от 14.02.2014 г.) За извършване на отбелязвания и за заличавания (допълнителни обстоятелства по смисъла на </w:t>
      </w:r>
      <w:r w:rsidR="000F70B9" w:rsidRPr="0084657B">
        <w:rPr>
          <w:rFonts w:eastAsiaTheme="minorEastAsia" w:cstheme="minorHAnsi"/>
          <w:b/>
          <w:bCs/>
          <w:lang w:eastAsia="bg-BG"/>
        </w:rPr>
        <w:t>Закона за особените залози</w:t>
      </w:r>
      <w:r w:rsidR="000F70B9" w:rsidRPr="0084657B">
        <w:rPr>
          <w:rFonts w:eastAsiaTheme="minorEastAsia" w:cstheme="minorHAnsi"/>
          <w:bCs/>
          <w:lang w:eastAsia="bg-BG"/>
        </w:rPr>
        <w:t>) и за подновяване на вписване въз основа на удостоверение, издадено от търговския регистър, се събира половината от таксата по ал. 1.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5. (Изм. - ДВ, бр. 39 от 2009 г., в сила от 01.07.2009 г.) За вписване на откази от вещни права върху недвижими имоти и за вписване на възбрани се събира такса </w:t>
      </w:r>
      <w:r w:rsidR="000F70B9" w:rsidRPr="0084657B">
        <w:rPr>
          <w:rFonts w:eastAsiaTheme="minorEastAsia" w:cstheme="minorHAnsi"/>
          <w:b/>
          <w:bCs/>
          <w:lang w:eastAsia="bg-BG"/>
        </w:rPr>
        <w:t xml:space="preserve">15 </w:t>
      </w:r>
      <w:r w:rsidR="00D9473E" w:rsidRPr="0084657B">
        <w:rPr>
          <w:rFonts w:eastAsiaTheme="minorEastAsia" w:cstheme="minorHAnsi"/>
          <w:b/>
          <w:bCs/>
          <w:lang w:eastAsia="bg-BG"/>
        </w:rPr>
        <w:t>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D9473E" w:rsidRPr="0084657B">
        <w:rPr>
          <w:rFonts w:eastAsiaTheme="minorEastAsia" w:cstheme="minorHAnsi"/>
          <w:b/>
          <w:bCs/>
          <w:lang w:eastAsia="bg-BG"/>
        </w:rPr>
        <w:t>/7,67 евро</w:t>
      </w:r>
      <w:r w:rsidR="000F70B9" w:rsidRPr="0084657B">
        <w:rPr>
          <w:rFonts w:eastAsiaTheme="minorEastAsia" w:cstheme="minorHAnsi"/>
          <w:b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6. (Изм. - ДВ, бр. 39 от 2009 г., в сила от 01.07.2009 г., изм. - ДВ, бр. 13 от 2014 г., в сила от 14.02.2014 г.) (1) За извършена устна справка по персонална партида, предоставена в службата по вписванията, се събира такса </w:t>
      </w:r>
      <w:r w:rsidR="000F70B9" w:rsidRPr="0084657B">
        <w:rPr>
          <w:rFonts w:eastAsiaTheme="minorEastAsia" w:cstheme="minorHAnsi"/>
          <w:b/>
          <w:bCs/>
          <w:lang w:eastAsia="bg-BG"/>
        </w:rPr>
        <w:t>2 лв.</w:t>
      </w:r>
      <w:r w:rsidR="00D9473E" w:rsidRPr="0084657B">
        <w:rPr>
          <w:rFonts w:eastAsiaTheme="minorEastAsia" w:cstheme="minorHAnsi"/>
          <w:b/>
          <w:bCs/>
          <w:lang w:eastAsia="bg-BG"/>
        </w:rPr>
        <w:t>/</w:t>
      </w:r>
      <w:r w:rsidR="00D9473E" w:rsidRPr="0084657B">
        <w:rPr>
          <w:rFonts w:cstheme="minorHAnsi"/>
          <w:b/>
        </w:rPr>
        <w:t xml:space="preserve"> </w:t>
      </w:r>
      <w:r w:rsidR="00D9473E" w:rsidRPr="0084657B">
        <w:rPr>
          <w:rFonts w:eastAsiaTheme="minorEastAsia" w:cstheme="minorHAnsi"/>
          <w:b/>
          <w:bCs/>
          <w:lang w:eastAsia="bg-BG"/>
        </w:rPr>
        <w:t>1,02 евро</w:t>
      </w:r>
      <w:r w:rsidR="00D9473E" w:rsidRPr="0084657B">
        <w:rPr>
          <w:rFonts w:eastAsiaTheme="minorEastAsia" w:cstheme="minorHAnsi"/>
          <w:bCs/>
          <w:lang w:eastAsia="bg-BG"/>
        </w:rPr>
        <w:t>.</w:t>
      </w:r>
      <w:r w:rsidR="000F70B9" w:rsidRPr="0084657B">
        <w:rPr>
          <w:rFonts w:eastAsiaTheme="minorEastAsia" w:cstheme="minorHAnsi"/>
          <w:bCs/>
          <w:lang w:eastAsia="bg-BG"/>
        </w:rPr>
        <w:t xml:space="preserve"> Когато при устната справка се предоставя възпроизведено на хартиен носител копие от записите в Информационната система, както и когато се </w:t>
      </w:r>
      <w:r w:rsidR="000F70B9" w:rsidRPr="0084657B">
        <w:rPr>
          <w:rFonts w:eastAsiaTheme="minorEastAsia" w:cstheme="minorHAnsi"/>
          <w:bCs/>
          <w:lang w:eastAsia="bg-BG"/>
        </w:rPr>
        <w:lastRenderedPageBreak/>
        <w:t xml:space="preserve">предоставя копие на документ или извлечение от документ, се събира допълнителна такса в размер един лв. за първа страница и </w:t>
      </w:r>
      <w:r w:rsidR="000F70B9" w:rsidRPr="0084657B">
        <w:rPr>
          <w:rFonts w:eastAsiaTheme="minorEastAsia" w:cstheme="minorHAnsi"/>
          <w:b/>
          <w:bCs/>
          <w:lang w:eastAsia="bg-BG"/>
        </w:rPr>
        <w:t>0,10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D9473E" w:rsidRPr="0084657B">
        <w:rPr>
          <w:rFonts w:eastAsiaTheme="minorEastAsia" w:cstheme="minorHAnsi"/>
          <w:b/>
          <w:bCs/>
          <w:lang w:eastAsia="bg-BG"/>
        </w:rPr>
        <w:t>/</w:t>
      </w:r>
      <w:r w:rsidR="00464510" w:rsidRPr="0084657B">
        <w:rPr>
          <w:rFonts w:eastAsiaTheme="minorEastAsia" w:cstheme="minorHAnsi"/>
          <w:b/>
          <w:bCs/>
          <w:lang w:eastAsia="bg-BG"/>
        </w:rPr>
        <w:t>0,05 евро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всяка следваща страница.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(2) За справка, извършвана чрез отдалечен достъп до Информационната система, се събира такса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един лв.</w:t>
      </w:r>
      <w:r w:rsidR="00D9473E" w:rsidRPr="0084657B">
        <w:rPr>
          <w:rFonts w:eastAsiaTheme="minorEastAsia" w:cstheme="minorHAnsi"/>
          <w:b/>
          <w:bCs/>
          <w:lang w:eastAsia="bg-BG"/>
        </w:rPr>
        <w:t>/</w:t>
      </w:r>
      <w:r w:rsidR="000F70B9" w:rsidRPr="0084657B">
        <w:rPr>
          <w:rFonts w:eastAsiaTheme="minorEastAsia" w:cstheme="minorHAnsi"/>
          <w:b/>
          <w:bCs/>
          <w:lang w:eastAsia="bg-BG"/>
        </w:rPr>
        <w:t>0,51 евро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всяка справка.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(3) (Нова - ДВ, бр. 110 от 2020 г.) Когато чрез отдалечен достъп до Информационната система се предоставя копие на документ, се събира такса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2,50 лв.</w:t>
      </w:r>
      <w:r w:rsidR="00D9473E" w:rsidRPr="0084657B">
        <w:rPr>
          <w:rFonts w:eastAsiaTheme="minorEastAsia" w:cstheme="minorHAnsi"/>
          <w:b/>
          <w:bCs/>
          <w:lang w:eastAsia="bg-BG"/>
        </w:rPr>
        <w:t>/1,28</w:t>
      </w:r>
      <w:r w:rsidR="000F70B9" w:rsidRPr="0084657B">
        <w:rPr>
          <w:rFonts w:eastAsiaTheme="minorEastAsia" w:cstheme="minorHAnsi"/>
          <w:b/>
          <w:bCs/>
          <w:lang w:eastAsia="bg-BG"/>
        </w:rPr>
        <w:t xml:space="preserve"> евро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Чл. 7. (Изм. - ДВ, бр. 105 от 2006 г., в сила от 01.07.2007 г., изм. - ДВ, бр. 39 от 2009 г., в сила от 01.07.2009 г.) (1) (Изм. - ДВ, бр. 13 от 2014 г., в сила от 14.02.2014 г.) За издаване на удостоверение по </w:t>
      </w:r>
      <w:r w:rsidR="000F70B9" w:rsidRPr="0084657B">
        <w:rPr>
          <w:rFonts w:eastAsiaTheme="minorEastAsia" w:cstheme="minorHAnsi"/>
          <w:b/>
          <w:bCs/>
          <w:lang w:eastAsia="bg-BG"/>
        </w:rPr>
        <w:t>чл. 46 от Правилника за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извършени вписвания, отбелязвания и заличавания за определено лице се събират следните такси: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1. (изм. - ДВ, бр. 13 от 2014 г., в сила от 14.02.2014 г.) за издаване в срок до 7 работни дни - </w:t>
      </w:r>
      <w:r w:rsidR="000F70B9" w:rsidRPr="0084657B">
        <w:rPr>
          <w:rFonts w:eastAsiaTheme="minorEastAsia" w:cstheme="minorHAnsi"/>
          <w:b/>
          <w:bCs/>
          <w:lang w:eastAsia="bg-BG"/>
        </w:rPr>
        <w:t>5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BB21DC" w:rsidRPr="0084657B">
        <w:rPr>
          <w:rFonts w:eastAsiaTheme="minorEastAsia" w:cstheme="minorHAnsi"/>
          <w:b/>
          <w:bCs/>
          <w:lang w:eastAsia="bg-BG"/>
        </w:rPr>
        <w:t>/2,56 евро</w:t>
      </w:r>
      <w:r w:rsidR="000F70B9" w:rsidRPr="0084657B">
        <w:rPr>
          <w:rFonts w:eastAsiaTheme="minorEastAsia" w:cstheme="minorHAnsi"/>
          <w:b/>
          <w:bCs/>
          <w:lang w:eastAsia="bg-BG"/>
        </w:rPr>
        <w:t>;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>2. (изм. - ДВ, бр. 13 от 2014 г., в сила от 14.02.2014 г.) за издаване в</w:t>
      </w:r>
      <w:r w:rsidR="00BB21DC" w:rsidRPr="0084657B">
        <w:rPr>
          <w:rFonts w:eastAsiaTheme="minorEastAsia" w:cstheme="minorHAnsi"/>
          <w:bCs/>
          <w:lang w:eastAsia="bg-BG"/>
        </w:rPr>
        <w:t xml:space="preserve"> срок до 3 работни дни - </w:t>
      </w:r>
      <w:r w:rsidR="00BB21DC" w:rsidRPr="0084657B">
        <w:rPr>
          <w:rFonts w:eastAsiaTheme="minorEastAsia" w:cstheme="minorHAnsi"/>
          <w:b/>
          <w:bCs/>
          <w:lang w:eastAsia="bg-BG"/>
        </w:rPr>
        <w:t>10 лв./</w:t>
      </w:r>
      <w:r w:rsidR="000F70B9" w:rsidRPr="0084657B">
        <w:rPr>
          <w:rFonts w:eastAsiaTheme="minorEastAsia" w:cstheme="minorHAnsi"/>
          <w:b/>
          <w:bCs/>
          <w:lang w:eastAsia="bg-BG"/>
        </w:rPr>
        <w:t>5,11 евро</w:t>
      </w:r>
      <w:r w:rsidR="006F620D" w:rsidRPr="0084657B">
        <w:rPr>
          <w:rFonts w:eastAsiaTheme="minorEastAsia" w:cstheme="minorHAnsi"/>
          <w:b/>
          <w:bCs/>
          <w:lang w:eastAsia="bg-BG"/>
        </w:rPr>
        <w:t>;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3. (изм. - ДВ, бр. 13 от 2014 г., в сила от 14.02.2014 г.) за издаване в срок до 8 работни часа - </w:t>
      </w:r>
      <w:r w:rsidR="000F70B9" w:rsidRPr="0084657B">
        <w:rPr>
          <w:rFonts w:eastAsiaTheme="minorEastAsia" w:cstheme="minorHAnsi"/>
          <w:b/>
          <w:bCs/>
          <w:lang w:eastAsia="bg-BG"/>
        </w:rPr>
        <w:t xml:space="preserve">25 </w:t>
      </w:r>
      <w:r w:rsidR="00BB21DC" w:rsidRPr="0084657B">
        <w:rPr>
          <w:rFonts w:eastAsiaTheme="minorEastAsia" w:cstheme="minorHAnsi"/>
          <w:b/>
          <w:bCs/>
          <w:lang w:eastAsia="bg-BG"/>
        </w:rPr>
        <w:t>лв./12,78 евро</w:t>
      </w:r>
      <w:r w:rsidR="000F70B9" w:rsidRPr="0084657B">
        <w:rPr>
          <w:rFonts w:eastAsiaTheme="minorEastAsia" w:cstheme="minorHAnsi"/>
          <w:b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(2) (Изм. - ДВ, бр. 13 от 2014 г., в сила от 14.02.2014 г.) За издаване на удостоверение по </w:t>
      </w:r>
      <w:r w:rsidR="000F70B9" w:rsidRPr="0084657B">
        <w:rPr>
          <w:rFonts w:eastAsiaTheme="minorEastAsia" w:cstheme="minorHAnsi"/>
          <w:b/>
          <w:bCs/>
          <w:lang w:eastAsia="bg-BG"/>
        </w:rPr>
        <w:t>чл. 47 от Правилника за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извършени вписвания, отбелязвания и заличавания за един имот се събират следните такси: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1. за издаване в срок до 7 работни дни </w:t>
      </w:r>
      <w:r w:rsidR="00BB21DC" w:rsidRPr="0084657B">
        <w:rPr>
          <w:rFonts w:eastAsiaTheme="minorEastAsia" w:cstheme="minorHAnsi"/>
          <w:bCs/>
          <w:lang w:eastAsia="bg-BG"/>
        </w:rPr>
        <w:t>–</w:t>
      </w:r>
      <w:r w:rsidR="000F70B9" w:rsidRPr="0084657B">
        <w:rPr>
          <w:rFonts w:eastAsiaTheme="minorEastAsia" w:cstheme="minorHAnsi"/>
          <w:bCs/>
          <w:lang w:eastAsia="bg-BG"/>
        </w:rPr>
        <w:t xml:space="preserve"> </w:t>
      </w:r>
      <w:r w:rsidR="000F70B9" w:rsidRPr="0084657B">
        <w:rPr>
          <w:rFonts w:eastAsiaTheme="minorEastAsia" w:cstheme="minorHAnsi"/>
          <w:b/>
          <w:bCs/>
          <w:lang w:eastAsia="bg-BG"/>
        </w:rPr>
        <w:t>10</w:t>
      </w:r>
      <w:r w:rsidR="00BB21DC" w:rsidRPr="0084657B">
        <w:rPr>
          <w:rFonts w:eastAsiaTheme="minorEastAsia" w:cstheme="minorHAnsi"/>
          <w:b/>
          <w:bCs/>
          <w:lang w:eastAsia="bg-BG"/>
        </w:rPr>
        <w:t>лв./ 5,11 евро</w:t>
      </w:r>
      <w:r w:rsidR="000F70B9" w:rsidRPr="0084657B">
        <w:rPr>
          <w:rFonts w:eastAsiaTheme="minorEastAsia" w:cstheme="minorHAnsi"/>
          <w:b/>
          <w:bCs/>
          <w:lang w:eastAsia="bg-BG"/>
        </w:rPr>
        <w:t>;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2. за издаване в срок до 3 работни дни </w:t>
      </w:r>
      <w:r w:rsidR="00BB21DC" w:rsidRPr="0084657B">
        <w:rPr>
          <w:rFonts w:eastAsiaTheme="minorEastAsia" w:cstheme="minorHAnsi"/>
          <w:bCs/>
          <w:lang w:eastAsia="bg-BG"/>
        </w:rPr>
        <w:t>–</w:t>
      </w:r>
      <w:r w:rsidR="000F70B9" w:rsidRPr="0084657B">
        <w:rPr>
          <w:rFonts w:eastAsiaTheme="minorEastAsia" w:cstheme="minorHAnsi"/>
          <w:bCs/>
          <w:lang w:eastAsia="bg-BG"/>
        </w:rPr>
        <w:t xml:space="preserve"> </w:t>
      </w:r>
      <w:r w:rsidR="000F70B9" w:rsidRPr="0084657B">
        <w:rPr>
          <w:rFonts w:eastAsiaTheme="minorEastAsia" w:cstheme="minorHAnsi"/>
          <w:b/>
          <w:bCs/>
          <w:lang w:eastAsia="bg-BG"/>
        </w:rPr>
        <w:t>30</w:t>
      </w:r>
      <w:r w:rsidR="00464510" w:rsidRPr="0084657B">
        <w:rPr>
          <w:rFonts w:eastAsiaTheme="minorEastAsia" w:cstheme="minorHAnsi"/>
          <w:b/>
          <w:bCs/>
          <w:lang w:eastAsia="bg-BG"/>
        </w:rPr>
        <w:t>лв.</w:t>
      </w:r>
      <w:r w:rsidR="00BB21DC" w:rsidRPr="0084657B">
        <w:rPr>
          <w:rFonts w:eastAsiaTheme="minorEastAsia" w:cstheme="minorHAnsi"/>
          <w:b/>
          <w:bCs/>
          <w:lang w:eastAsia="bg-BG"/>
        </w:rPr>
        <w:t>/15,34 евро</w:t>
      </w:r>
      <w:r w:rsidR="000F70B9" w:rsidRPr="0084657B">
        <w:rPr>
          <w:rFonts w:eastAsiaTheme="minorEastAsia" w:cstheme="minorHAnsi"/>
          <w:b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(3) (Изм. - ДВ, бр. 13 от 2014 г., в сила от 14.02.2014 г.) При неспазване на сроковете по ал. 1 и 2 таксата по ал. 1 е в размер </w:t>
      </w:r>
      <w:r w:rsidR="000F70B9" w:rsidRPr="0084657B">
        <w:rPr>
          <w:rFonts w:eastAsiaTheme="minorEastAsia" w:cstheme="minorHAnsi"/>
          <w:b/>
          <w:bCs/>
          <w:lang w:eastAsia="bg-BG"/>
        </w:rPr>
        <w:t>5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BB21DC" w:rsidRPr="0084657B">
        <w:rPr>
          <w:rFonts w:eastAsiaTheme="minorEastAsia" w:cstheme="minorHAnsi"/>
          <w:b/>
          <w:bCs/>
          <w:lang w:eastAsia="bg-BG"/>
        </w:rPr>
        <w:t>/2,56</w:t>
      </w:r>
      <w:r w:rsidR="000F70B9" w:rsidRPr="0084657B">
        <w:rPr>
          <w:rFonts w:eastAsiaTheme="minorEastAsia" w:cstheme="minorHAnsi"/>
          <w:b/>
          <w:bCs/>
          <w:lang w:eastAsia="bg-BG"/>
        </w:rPr>
        <w:t xml:space="preserve"> евро</w:t>
      </w:r>
      <w:r w:rsidR="000F70B9" w:rsidRPr="0084657B">
        <w:rPr>
          <w:rFonts w:eastAsiaTheme="minorEastAsia" w:cstheme="minorHAnsi"/>
          <w:bCs/>
          <w:lang w:eastAsia="bg-BG"/>
        </w:rPr>
        <w:t xml:space="preserve">, а по ал. 2 - </w:t>
      </w:r>
      <w:r w:rsidR="000F70B9" w:rsidRPr="0084657B">
        <w:rPr>
          <w:rFonts w:eastAsiaTheme="minorEastAsia" w:cstheme="minorHAnsi"/>
          <w:b/>
          <w:bCs/>
          <w:lang w:eastAsia="bg-BG"/>
        </w:rPr>
        <w:t>10 лв</w:t>
      </w:r>
      <w:r w:rsidR="00464510" w:rsidRPr="0084657B">
        <w:rPr>
          <w:rFonts w:eastAsiaTheme="minorEastAsia" w:cstheme="minorHAnsi"/>
          <w:b/>
          <w:bCs/>
          <w:lang w:eastAsia="bg-BG"/>
        </w:rPr>
        <w:t>.</w:t>
      </w:r>
      <w:r w:rsidR="00BB21DC" w:rsidRPr="0084657B">
        <w:rPr>
          <w:rFonts w:eastAsiaTheme="minorEastAsia" w:cstheme="minorHAnsi"/>
          <w:b/>
          <w:bCs/>
          <w:lang w:eastAsia="bg-BG"/>
        </w:rPr>
        <w:t>/</w:t>
      </w:r>
      <w:r w:rsidR="000F70B9" w:rsidRPr="0084657B">
        <w:rPr>
          <w:rFonts w:eastAsiaTheme="minorEastAsia" w:cstheme="minorHAnsi"/>
          <w:b/>
          <w:bCs/>
          <w:lang w:eastAsia="bg-BG"/>
        </w:rPr>
        <w:t>5,11 евро</w:t>
      </w:r>
      <w:r w:rsidR="000F70B9" w:rsidRPr="0084657B">
        <w:rPr>
          <w:rFonts w:eastAsiaTheme="minorEastAsia" w:cstheme="minorHAnsi"/>
          <w:bCs/>
          <w:lang w:eastAsia="bg-BG"/>
        </w:rPr>
        <w:t>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(4) (Изм. - ДВ, бр. 13 от 2014 г., в сила от 14.02.2014 г.) Когато с едно заявление се иска удостоверение по </w:t>
      </w:r>
      <w:r w:rsidR="000F70B9" w:rsidRPr="0084657B">
        <w:rPr>
          <w:rFonts w:eastAsiaTheme="minorEastAsia" w:cstheme="minorHAnsi"/>
          <w:b/>
          <w:bCs/>
          <w:lang w:eastAsia="bg-BG"/>
        </w:rPr>
        <w:t>чл. 46 от Правилника по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повече от едно лице, за всяко от лицата се издава отделно удостоверение и се събира съответната такса по ал. 1.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 xml:space="preserve">(5) (Изм. - ДВ, бр. 13 от 2014 г., в сила от 14.02.2014 г.) Когато с едно заявление се иска удостоверение по </w:t>
      </w:r>
      <w:r w:rsidR="000F70B9" w:rsidRPr="0084657B">
        <w:rPr>
          <w:rFonts w:eastAsiaTheme="minorEastAsia" w:cstheme="minorHAnsi"/>
          <w:b/>
          <w:bCs/>
          <w:lang w:eastAsia="bg-BG"/>
        </w:rPr>
        <w:t>чл. 47 от Правилника по вписванията</w:t>
      </w:r>
      <w:r w:rsidR="000F70B9" w:rsidRPr="0084657B">
        <w:rPr>
          <w:rFonts w:eastAsiaTheme="minorEastAsia" w:cstheme="minorHAnsi"/>
          <w:bCs/>
          <w:lang w:eastAsia="bg-BG"/>
        </w:rPr>
        <w:t xml:space="preserve"> за повече от един имот, за всеки имот се издава отделно удостоверение и се събира съответната такса по ал. 2.</w:t>
      </w:r>
    </w:p>
    <w:p w:rsidR="000F70B9" w:rsidRPr="0084657B" w:rsidRDefault="004E21F6" w:rsidP="000F70B9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Cs/>
          <w:lang w:eastAsia="bg-BG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>(6) (Отм. - ДВ, бр. 13 от 2014 г., в сила от 14.02.2014 г.)</w:t>
      </w:r>
    </w:p>
    <w:p w:rsidR="00920789" w:rsidRPr="000F70B9" w:rsidRDefault="004E21F6" w:rsidP="000F70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57B">
        <w:rPr>
          <w:rFonts w:eastAsiaTheme="minorEastAsia" w:cstheme="minorHAnsi"/>
          <w:bCs/>
          <w:lang w:eastAsia="bg-BG"/>
        </w:rPr>
        <w:tab/>
      </w:r>
      <w:r w:rsidR="000F70B9" w:rsidRPr="0084657B">
        <w:rPr>
          <w:rFonts w:eastAsiaTheme="minorEastAsia" w:cstheme="minorHAnsi"/>
          <w:bCs/>
          <w:lang w:eastAsia="bg-BG"/>
        </w:rPr>
        <w:t>Чл. 7а. (Нов - ДВ, бр. 39 от 2009 г., в сила от 01.07.2009 г.) Когато държавната такса е заплатена по електронен път, в службата по вписванията се предста</w:t>
      </w:r>
      <w:bookmarkStart w:id="0" w:name="_GoBack"/>
      <w:bookmarkEnd w:id="0"/>
      <w:r w:rsidR="000F70B9" w:rsidRPr="0084657B">
        <w:rPr>
          <w:rFonts w:eastAsiaTheme="minorEastAsia" w:cstheme="minorHAnsi"/>
          <w:bCs/>
          <w:lang w:eastAsia="bg-BG"/>
        </w:rPr>
        <w:t>вя заверен препис от електронния документ, възпроизведен на хартиен носител като препис, заверен от страна по акта, от нотариус или от банката, получила или извършила плащан</w:t>
      </w:r>
      <w:r w:rsidR="000F70B9" w:rsidRPr="004E21F6">
        <w:rPr>
          <w:rFonts w:ascii="Times New Roman" w:eastAsiaTheme="minorEastAsia" w:hAnsi="Times New Roman" w:cs="Times New Roman"/>
          <w:bCs/>
          <w:sz w:val="20"/>
          <w:szCs w:val="20"/>
          <w:lang w:eastAsia="bg-BG"/>
        </w:rPr>
        <w:t>ето</w:t>
      </w:r>
      <w:r w:rsidR="000F70B9" w:rsidRPr="000F70B9">
        <w:rPr>
          <w:rFonts w:ascii="Times New Roman" w:eastAsiaTheme="minorEastAsia" w:hAnsi="Times New Roman" w:cs="Times New Roman"/>
          <w:bCs/>
          <w:sz w:val="24"/>
          <w:szCs w:val="24"/>
          <w:lang w:eastAsia="bg-BG"/>
        </w:rPr>
        <w:t>.</w:t>
      </w:r>
    </w:p>
    <w:sectPr w:rsidR="00920789" w:rsidRPr="000F70B9" w:rsidSect="00FF6A18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6"/>
    <w:rsid w:val="000B015F"/>
    <w:rsid w:val="000B27F6"/>
    <w:rsid w:val="000B4157"/>
    <w:rsid w:val="000E2A87"/>
    <w:rsid w:val="000F70B9"/>
    <w:rsid w:val="002B738C"/>
    <w:rsid w:val="002E10C1"/>
    <w:rsid w:val="00302340"/>
    <w:rsid w:val="0036706B"/>
    <w:rsid w:val="00464510"/>
    <w:rsid w:val="004B531C"/>
    <w:rsid w:val="004E21F6"/>
    <w:rsid w:val="00570232"/>
    <w:rsid w:val="005C047D"/>
    <w:rsid w:val="005C3D10"/>
    <w:rsid w:val="005F337E"/>
    <w:rsid w:val="00652BF8"/>
    <w:rsid w:val="006A54DE"/>
    <w:rsid w:val="006F620D"/>
    <w:rsid w:val="0084657B"/>
    <w:rsid w:val="008A5284"/>
    <w:rsid w:val="008A78A0"/>
    <w:rsid w:val="00920789"/>
    <w:rsid w:val="009F3177"/>
    <w:rsid w:val="00A1058E"/>
    <w:rsid w:val="00A867D0"/>
    <w:rsid w:val="00AE7BA9"/>
    <w:rsid w:val="00AF7634"/>
    <w:rsid w:val="00B624F4"/>
    <w:rsid w:val="00BB0D24"/>
    <w:rsid w:val="00BB21DC"/>
    <w:rsid w:val="00C731A2"/>
    <w:rsid w:val="00CF0FB9"/>
    <w:rsid w:val="00D9473E"/>
    <w:rsid w:val="00DD7417"/>
    <w:rsid w:val="00FE1363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80FA"/>
  <w15:chartTrackingRefBased/>
  <w15:docId w15:val="{58B17CD8-E67E-4CDA-80E9-07D7410B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5F"/>
    <w:rPr>
      <w:rFonts w:ascii="Segoe UI" w:hAnsi="Segoe UI" w:cs="Segoe UI"/>
      <w:sz w:val="18"/>
      <w:szCs w:val="18"/>
    </w:rPr>
  </w:style>
  <w:style w:type="character" w:customStyle="1" w:styleId="historyitem">
    <w:name w:val="historyitem"/>
    <w:basedOn w:val="DefaultParagraphFont"/>
    <w:rsid w:val="00FF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Райчева - Георгиева</dc:creator>
  <cp:keywords/>
  <dc:description/>
  <cp:lastModifiedBy>Даниела Митева</cp:lastModifiedBy>
  <cp:revision>84</cp:revision>
  <cp:lastPrinted>2025-07-24T13:51:00Z</cp:lastPrinted>
  <dcterms:created xsi:type="dcterms:W3CDTF">2025-12-11T08:33:00Z</dcterms:created>
  <dcterms:modified xsi:type="dcterms:W3CDTF">2025-12-30T11:48:00Z</dcterms:modified>
</cp:coreProperties>
</file>